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45199" w14:textId="655924F2" w:rsidR="00D75309" w:rsidRPr="00997D8B" w:rsidRDefault="00A912A9" w:rsidP="00750E02">
      <w:pPr>
        <w:spacing w:before="240" w:line="276" w:lineRule="auto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733DE4">
        <w:rPr>
          <w:rFonts w:cstheme="minorHAnsi"/>
          <w:sz w:val="20"/>
          <w:szCs w:val="20"/>
        </w:rPr>
        <w:t>8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>dofinansowanie</w:t>
      </w:r>
    </w:p>
    <w:p w14:paraId="2C265182" w14:textId="03BA37FA" w:rsidR="001F184B" w:rsidRPr="00D75309" w:rsidRDefault="00000000" w:rsidP="00750E02">
      <w:pPr>
        <w:spacing w:before="480" w:after="0" w:line="276" w:lineRule="auto"/>
        <w:ind w:left="3538" w:firstLine="709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3C4905D" w14:textId="0D955ACE" w:rsidR="002465C2" w:rsidRPr="00CD7FDF" w:rsidRDefault="00C6477A" w:rsidP="00750E02">
      <w:pPr>
        <w:pStyle w:val="Nagwek1"/>
        <w:spacing w:after="240" w:line="276" w:lineRule="auto"/>
        <w:rPr>
          <w:color w:val="auto"/>
        </w:rPr>
      </w:pPr>
      <w:r w:rsidRPr="00CD7FDF">
        <w:rPr>
          <w:color w:val="auto"/>
        </w:rPr>
        <w:t xml:space="preserve">Oświadczenie </w:t>
      </w:r>
      <w:r w:rsidR="00653156" w:rsidRPr="00CD7FDF">
        <w:rPr>
          <w:color w:val="auto"/>
        </w:rPr>
        <w:t xml:space="preserve">Wnioskodawcy </w:t>
      </w:r>
      <w:r w:rsidR="001D2221" w:rsidRPr="00CD7FDF">
        <w:rPr>
          <w:color w:val="auto"/>
        </w:rPr>
        <w:br/>
      </w:r>
      <w:r w:rsidRPr="00CD7FDF">
        <w:rPr>
          <w:color w:val="auto"/>
        </w:rPr>
        <w:t>o spełnianiu kryteri</w:t>
      </w:r>
      <w:r w:rsidR="00110DCB" w:rsidRPr="00CD7FDF">
        <w:rPr>
          <w:color w:val="auto"/>
        </w:rPr>
        <w:t>ów</w:t>
      </w:r>
      <w:r w:rsidRPr="00CD7FDF">
        <w:rPr>
          <w:color w:val="auto"/>
        </w:rPr>
        <w:t xml:space="preserve"> specyficzn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</w:t>
      </w:r>
      <w:r w:rsidR="00820000" w:rsidRPr="00CD7FDF">
        <w:rPr>
          <w:color w:val="auto"/>
        </w:rPr>
        <w:t>obligatoryjn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nr </w:t>
      </w:r>
      <w:r w:rsidR="007C0F11">
        <w:rPr>
          <w:color w:val="auto"/>
        </w:rPr>
        <w:t>1,</w:t>
      </w:r>
      <w:r w:rsidR="00D007FA">
        <w:rPr>
          <w:color w:val="auto"/>
        </w:rPr>
        <w:t xml:space="preserve"> </w:t>
      </w:r>
      <w:r w:rsidR="00643566" w:rsidRPr="00CD7FDF">
        <w:rPr>
          <w:color w:val="auto"/>
        </w:rPr>
        <w:t>2</w:t>
      </w:r>
      <w:r w:rsidR="007C0F11">
        <w:rPr>
          <w:color w:val="auto"/>
        </w:rPr>
        <w:t>,</w:t>
      </w:r>
      <w:r w:rsidR="00D007FA">
        <w:rPr>
          <w:color w:val="auto"/>
        </w:rPr>
        <w:t xml:space="preserve"> </w:t>
      </w:r>
      <w:r w:rsidR="00110DCB" w:rsidRPr="00CD7FDF">
        <w:rPr>
          <w:color w:val="auto"/>
        </w:rPr>
        <w:t>3</w:t>
      </w:r>
      <w:r w:rsidR="00D007FA">
        <w:rPr>
          <w:color w:val="auto"/>
        </w:rPr>
        <w:t>,</w:t>
      </w:r>
      <w:r w:rsidR="007C0F11">
        <w:rPr>
          <w:color w:val="auto"/>
        </w:rPr>
        <w:t xml:space="preserve"> 4</w:t>
      </w:r>
      <w:r w:rsidR="00D007FA">
        <w:rPr>
          <w:color w:val="auto"/>
        </w:rPr>
        <w:t>, 5</w:t>
      </w:r>
    </w:p>
    <w:p w14:paraId="71285FDA" w14:textId="42A30926" w:rsidR="00AA552A" w:rsidRDefault="00065703" w:rsidP="00750E02">
      <w:pPr>
        <w:spacing w:after="0" w:line="276" w:lineRule="auto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05115D8C4EA340668F2EE95F3D6D0393"/>
          </w:placeholder>
          <w:showingPlcHdr/>
        </w:sdtPr>
        <w:sdtContent>
          <w:r w:rsidR="00253828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  <w:showingPlcHdr/>
        </w:sdtPr>
        <w:sdtContent>
          <w:r w:rsidR="00343761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343761" w:rsidRPr="00386E3C">
        <w:rPr>
          <w:rFonts w:cstheme="minorHAnsi"/>
        </w:rPr>
        <w:t xml:space="preserve"> </w:t>
      </w:r>
      <w:r w:rsidR="00DE6287" w:rsidRPr="00386E3C">
        <w:rPr>
          <w:rFonts w:cstheme="minorHAnsi"/>
        </w:rPr>
        <w:t>o</w:t>
      </w:r>
      <w:r w:rsidRPr="00386E3C">
        <w:rPr>
          <w:rFonts w:cstheme="minorHAnsi"/>
        </w:rPr>
        <w:t>świadcza, że</w:t>
      </w:r>
      <w:r w:rsidR="00DE6287" w:rsidRPr="00386E3C">
        <w:rPr>
          <w:rFonts w:cstheme="minorHAnsi"/>
        </w:rPr>
        <w:t xml:space="preserve"> </w:t>
      </w:r>
    </w:p>
    <w:p w14:paraId="47BAD0E6" w14:textId="77777777" w:rsidR="00AA552A" w:rsidRDefault="00AA552A" w:rsidP="00750E02">
      <w:pPr>
        <w:pStyle w:val="Akapitzlist"/>
        <w:numPr>
          <w:ilvl w:val="0"/>
          <w:numId w:val="2"/>
        </w:numPr>
        <w:spacing w:before="480" w:line="276" w:lineRule="auto"/>
        <w:ind w:left="714" w:hanging="357"/>
        <w:rPr>
          <w:rFonts w:cstheme="minorHAnsi"/>
        </w:rPr>
      </w:pPr>
      <w:r>
        <w:t>Projekt na dzień złożenia wniosku o dofinansowanie uzyskał status projektu uprawnionego do wyboru w sposób niekonkurencyjny.</w:t>
      </w:r>
      <w:r w:rsidRPr="00AA552A">
        <w:rPr>
          <w:rFonts w:cstheme="minorHAnsi"/>
        </w:rPr>
        <w:t xml:space="preserve"> </w:t>
      </w:r>
    </w:p>
    <w:p w14:paraId="7FF5C0FD" w14:textId="2AF1024D" w:rsidR="00ED7201" w:rsidRPr="00AA552A" w:rsidRDefault="00AA552A" w:rsidP="00750E0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>
        <w:t xml:space="preserve">Konieczność opracowania </w:t>
      </w:r>
      <w:r w:rsidR="006F1C6F" w:rsidRPr="006F1C6F">
        <w:t>dokumentu wynika z wymogów Rozporządzenia Parlamentu Europejskiego i Rady (UE) 2021/1119 z dnia 30 czerwca 2021 r. w sprawie ustanowienia ram na potrzeby osiągnięcia neutralności klimatycznej i zmiany rozporządzeń (WE) nr 401/2009 i (UE) 2018/1999 (Europejskie prawo o klimacie) w odniesieniu do dokumentów strategicznych lub planistycznych o charakterze implementacyjnym.</w:t>
      </w:r>
    </w:p>
    <w:p w14:paraId="03AD498A" w14:textId="7CA3681A" w:rsidR="00842676" w:rsidRPr="006F1C6F" w:rsidRDefault="00AA552A" w:rsidP="00750E02">
      <w:pPr>
        <w:pStyle w:val="Akapitzlist"/>
        <w:numPr>
          <w:ilvl w:val="0"/>
          <w:numId w:val="2"/>
        </w:numPr>
        <w:spacing w:after="0" w:line="276" w:lineRule="auto"/>
        <w:ind w:left="703" w:hanging="357"/>
        <w:contextualSpacing w:val="0"/>
        <w:rPr>
          <w:rFonts w:cstheme="minorHAnsi"/>
        </w:rPr>
      </w:pPr>
      <w:r>
        <w:t xml:space="preserve">Zakres planowanego </w:t>
      </w:r>
      <w:r w:rsidR="006F1C6F" w:rsidRPr="006F1C6F">
        <w:t>dokumentu jest zgodny z wymogami Rozporządzenia Parlamentu Europejskiego i Rady (UE) 2021/1119 z dnia 30 czerwca 2021 r. w sprawie ustanowienia ram na potrzeby osiągnięcia neutralności klimatycznej i zmiany rozporządzeń (WE) nr 401/2009 i (UE) 2018/1999 (Europejskie prawo o klimacie) - weryfikacji podlega, czy wszystkie wymogi wynikające z ww. przepisów zostaną uwzględnione w opracowanym lub aktualizowanym dokumencie, w tym w szczególności wskazane w art. 5 ust. 1, 3 i 4.</w:t>
      </w:r>
    </w:p>
    <w:p w14:paraId="49D94DA2" w14:textId="10EFB2D6" w:rsidR="006F1C6F" w:rsidRPr="006F1C6F" w:rsidRDefault="006F1C6F" w:rsidP="00750E0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6F1C6F">
        <w:rPr>
          <w:rFonts w:cstheme="minorHAnsi"/>
        </w:rPr>
        <w:t xml:space="preserve">Zakres planowanego dokumentu </w:t>
      </w:r>
      <w:r>
        <w:rPr>
          <w:rFonts w:cstheme="minorHAnsi"/>
        </w:rPr>
        <w:t xml:space="preserve">kierunkowo </w:t>
      </w:r>
      <w:r w:rsidRPr="006F1C6F">
        <w:rPr>
          <w:rFonts w:cstheme="minorHAnsi"/>
        </w:rPr>
        <w:t xml:space="preserve">jest zgodny </w:t>
      </w:r>
      <w:r>
        <w:rPr>
          <w:rFonts w:cstheme="minorHAnsi"/>
        </w:rPr>
        <w:t xml:space="preserve">jest </w:t>
      </w:r>
      <w:r w:rsidRPr="006F1C6F">
        <w:rPr>
          <w:rFonts w:cstheme="minorHAnsi"/>
        </w:rPr>
        <w:t>z celami Strategii w zakresie przystosowania do zmiany klimatu – Budując Europę odporną na zmianę klimatu</w:t>
      </w:r>
      <w:r>
        <w:rPr>
          <w:rStyle w:val="Odwoanieprzypisudolnego"/>
          <w:rFonts w:cstheme="minorHAnsi"/>
        </w:rPr>
        <w:footnoteReference w:id="2"/>
      </w:r>
      <w:r w:rsidRPr="006F1C6F">
        <w:rPr>
          <w:rFonts w:cstheme="minorHAnsi"/>
        </w:rPr>
        <w:t>.</w:t>
      </w:r>
    </w:p>
    <w:p w14:paraId="359A6E67" w14:textId="7045B1EB" w:rsidR="006F1C6F" w:rsidRDefault="006F1C6F" w:rsidP="00750E02">
      <w:pPr>
        <w:pStyle w:val="Akapitzlist"/>
        <w:spacing w:line="276" w:lineRule="auto"/>
        <w:rPr>
          <w:rFonts w:cstheme="minorHAnsi"/>
        </w:rPr>
      </w:pPr>
      <w:r>
        <w:rPr>
          <w:rFonts w:cstheme="minorHAnsi"/>
        </w:rPr>
        <w:t>Dokument ten:</w:t>
      </w:r>
    </w:p>
    <w:p w14:paraId="54F782B3" w14:textId="02A79C08" w:rsidR="006F1C6F" w:rsidRPr="006F1C6F" w:rsidRDefault="006F1C6F" w:rsidP="00750E02">
      <w:pPr>
        <w:pStyle w:val="Akapitzlist"/>
        <w:numPr>
          <w:ilvl w:val="0"/>
          <w:numId w:val="4"/>
        </w:numPr>
        <w:spacing w:line="276" w:lineRule="auto"/>
        <w:ind w:left="1134"/>
        <w:rPr>
          <w:rFonts w:cstheme="minorHAnsi"/>
        </w:rPr>
      </w:pPr>
      <w:r w:rsidRPr="006F1C6F">
        <w:rPr>
          <w:rFonts w:cstheme="minorHAnsi"/>
        </w:rPr>
        <w:t xml:space="preserve">opiera się na rzetelnej analizie </w:t>
      </w:r>
      <w:proofErr w:type="spellStart"/>
      <w:r w:rsidRPr="006F1C6F">
        <w:rPr>
          <w:rFonts w:cstheme="minorHAnsi"/>
        </w:rPr>
        <w:t>ryzyk</w:t>
      </w:r>
      <w:proofErr w:type="spellEnd"/>
      <w:r w:rsidRPr="006F1C6F">
        <w:rPr>
          <w:rFonts w:cstheme="minorHAnsi"/>
        </w:rPr>
        <w:t xml:space="preserve"> klimatycznych i wrażliwości sektorowej,</w:t>
      </w:r>
    </w:p>
    <w:p w14:paraId="365DE837" w14:textId="56AC34C3" w:rsidR="006F1C6F" w:rsidRPr="006F1C6F" w:rsidRDefault="006F1C6F" w:rsidP="00750E02">
      <w:pPr>
        <w:pStyle w:val="Akapitzlist"/>
        <w:numPr>
          <w:ilvl w:val="0"/>
          <w:numId w:val="4"/>
        </w:numPr>
        <w:spacing w:line="276" w:lineRule="auto"/>
        <w:ind w:left="1134"/>
        <w:rPr>
          <w:rFonts w:cstheme="minorHAnsi"/>
        </w:rPr>
      </w:pPr>
      <w:r w:rsidRPr="006F1C6F">
        <w:rPr>
          <w:rFonts w:cstheme="minorHAnsi"/>
        </w:rPr>
        <w:t>zawiera mechanizmy oceny postępów i system wskaźników monitorujących działania adaptacyjne,</w:t>
      </w:r>
    </w:p>
    <w:p w14:paraId="4BA261FE" w14:textId="74CCBDFA" w:rsidR="006F1C6F" w:rsidRPr="006F1C6F" w:rsidRDefault="006F1C6F" w:rsidP="00750E02">
      <w:pPr>
        <w:pStyle w:val="Akapitzlist"/>
        <w:numPr>
          <w:ilvl w:val="0"/>
          <w:numId w:val="4"/>
        </w:numPr>
        <w:spacing w:line="276" w:lineRule="auto"/>
        <w:ind w:left="1134"/>
        <w:rPr>
          <w:rFonts w:cstheme="minorHAnsi"/>
        </w:rPr>
      </w:pPr>
      <w:r w:rsidRPr="006F1C6F">
        <w:rPr>
          <w:rFonts w:cstheme="minorHAnsi"/>
        </w:rPr>
        <w:t>wykorzystuje najlepsze dostępne i aktualne dane oraz dowody naukowe,</w:t>
      </w:r>
    </w:p>
    <w:p w14:paraId="2F962936" w14:textId="31B1E2C1" w:rsidR="006F1C6F" w:rsidRPr="006F1C6F" w:rsidRDefault="006F1C6F" w:rsidP="00750E02">
      <w:pPr>
        <w:pStyle w:val="Akapitzlist"/>
        <w:numPr>
          <w:ilvl w:val="0"/>
          <w:numId w:val="4"/>
        </w:numPr>
        <w:spacing w:line="276" w:lineRule="auto"/>
        <w:ind w:left="1134"/>
        <w:rPr>
          <w:rFonts w:cstheme="minorHAnsi"/>
        </w:rPr>
      </w:pPr>
      <w:r w:rsidRPr="006F1C6F">
        <w:rPr>
          <w:rFonts w:cstheme="minorHAnsi"/>
        </w:rPr>
        <w:t>uwzględnia szczególną podatność konkretnych sektorów gospodarki i środowiska,</w:t>
      </w:r>
    </w:p>
    <w:p w14:paraId="410A10C3" w14:textId="59E2CC7D" w:rsidR="006F1C6F" w:rsidRPr="006F1C6F" w:rsidRDefault="006F1C6F" w:rsidP="00750E02">
      <w:pPr>
        <w:pStyle w:val="Akapitzlist"/>
        <w:numPr>
          <w:ilvl w:val="0"/>
          <w:numId w:val="4"/>
        </w:numPr>
        <w:spacing w:line="276" w:lineRule="auto"/>
        <w:ind w:left="1134"/>
        <w:rPr>
          <w:rFonts w:cstheme="minorHAnsi"/>
        </w:rPr>
      </w:pPr>
      <w:r w:rsidRPr="006F1C6F">
        <w:rPr>
          <w:rFonts w:cstheme="minorHAnsi"/>
        </w:rPr>
        <w:t>promuje rozwiązania oparte na zasobach przyrody (Nature-</w:t>
      </w:r>
      <w:proofErr w:type="spellStart"/>
      <w:r w:rsidRPr="006F1C6F">
        <w:rPr>
          <w:rFonts w:cstheme="minorHAnsi"/>
        </w:rPr>
        <w:t>Based</w:t>
      </w:r>
      <w:proofErr w:type="spellEnd"/>
      <w:r w:rsidRPr="006F1C6F">
        <w:rPr>
          <w:rFonts w:cstheme="minorHAnsi"/>
        </w:rPr>
        <w:t xml:space="preserve"> Solutions) oraz ekosystemowe podejście do adaptacji.</w:t>
      </w:r>
    </w:p>
    <w:p w14:paraId="13D3967F" w14:textId="15FDA7AA" w:rsidR="006F1C6F" w:rsidRDefault="006F1C6F" w:rsidP="00750E02">
      <w:pPr>
        <w:pStyle w:val="Akapitzlist"/>
        <w:numPr>
          <w:ilvl w:val="0"/>
          <w:numId w:val="2"/>
        </w:numPr>
        <w:spacing w:after="0" w:line="276" w:lineRule="auto"/>
      </w:pPr>
      <w:r>
        <w:t xml:space="preserve">Projektowany dokument jest zgodny z dokumentem KE: </w:t>
      </w:r>
      <w:proofErr w:type="spellStart"/>
      <w:r>
        <w:t>Guidelines</w:t>
      </w:r>
      <w:proofErr w:type="spellEnd"/>
      <w:r>
        <w:t xml:space="preserve"> on the </w:t>
      </w:r>
      <w:proofErr w:type="spellStart"/>
      <w:r>
        <w:t>Member</w:t>
      </w:r>
      <w:proofErr w:type="spellEnd"/>
      <w:r>
        <w:t xml:space="preserve"> </w:t>
      </w:r>
      <w:proofErr w:type="spellStart"/>
      <w:r>
        <w:t>States</w:t>
      </w:r>
      <w:proofErr w:type="spellEnd"/>
      <w:r>
        <w:t xml:space="preserve">’ </w:t>
      </w:r>
      <w:proofErr w:type="spellStart"/>
      <w:r>
        <w:t>adaptation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 xml:space="preserve"> and </w:t>
      </w:r>
      <w:proofErr w:type="spellStart"/>
      <w:r>
        <w:t>plans</w:t>
      </w:r>
      <w:proofErr w:type="spellEnd"/>
      <w:r>
        <w:t>, opublikowanym przez Komisję Europejską (2021):</w:t>
      </w:r>
    </w:p>
    <w:p w14:paraId="06610109" w14:textId="5EEC3593" w:rsidR="00AA552A" w:rsidRPr="006F1C6F" w:rsidRDefault="006F1C6F" w:rsidP="00750E02">
      <w:pPr>
        <w:pStyle w:val="Akapitzlist"/>
        <w:spacing w:after="0" w:line="276" w:lineRule="auto"/>
        <w:contextualSpacing w:val="0"/>
        <w:rPr>
          <w:rStyle w:val="Hipercze"/>
          <w:rFonts w:cstheme="minorHAnsi"/>
        </w:rPr>
      </w:pPr>
      <w:r>
        <w:fldChar w:fldCharType="begin"/>
      </w:r>
      <w:r>
        <w:instrText>HYPERLINK "https://climate.ec.europa.eu/document/download/46f37c35-9a10-412b-81cb-abf497bcfcf4_en?filename=Guidelines%20on%20MS%20adaptation%20strategies%20and%20plans.pdf"</w:instrText>
      </w:r>
      <w:r>
        <w:fldChar w:fldCharType="separate"/>
      </w:r>
      <w:r w:rsidRPr="006F1C6F">
        <w:rPr>
          <w:rStyle w:val="Hipercze"/>
        </w:rPr>
        <w:t>https://climate.ec.europa.eu/system/files/2023-07/Guidelines%20on%20MS%20adaptation%20strategies%20and%20plans.pdf</w:t>
      </w:r>
      <w:r w:rsidR="00AA552A" w:rsidRPr="006F1C6F">
        <w:rPr>
          <w:rStyle w:val="Hipercze"/>
        </w:rPr>
        <w:t>.</w:t>
      </w:r>
    </w:p>
    <w:p w14:paraId="6754ABBD" w14:textId="6BBD9980" w:rsidR="00315BE3" w:rsidRPr="00386E3C" w:rsidRDefault="006F1C6F" w:rsidP="00750E02">
      <w:pPr>
        <w:spacing w:before="480" w:after="720" w:line="276" w:lineRule="auto"/>
        <w:rPr>
          <w:rFonts w:cstheme="minorHAnsi"/>
        </w:rPr>
      </w:pPr>
      <w:r>
        <w:lastRenderedPageBreak/>
        <w:fldChar w:fldCharType="end"/>
      </w:r>
      <w:r w:rsidR="00315BE3"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5E73841A" w:rsidR="002465C2" w:rsidRPr="00422A86" w:rsidRDefault="00315BE3" w:rsidP="00750E02">
      <w:pPr>
        <w:autoSpaceDE w:val="0"/>
        <w:autoSpaceDN w:val="0"/>
        <w:adjustRightInd w:val="0"/>
        <w:spacing w:after="0" w:line="276" w:lineRule="auto"/>
        <w:ind w:left="5529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83726" w14:textId="77777777" w:rsidR="00F112AA" w:rsidRDefault="00F112AA" w:rsidP="00095723">
      <w:pPr>
        <w:spacing w:after="0" w:line="240" w:lineRule="auto"/>
      </w:pPr>
      <w:r>
        <w:separator/>
      </w:r>
    </w:p>
  </w:endnote>
  <w:endnote w:type="continuationSeparator" w:id="0">
    <w:p w14:paraId="4EDAFA55" w14:textId="77777777" w:rsidR="00F112AA" w:rsidRDefault="00F112AA" w:rsidP="00095723">
      <w:pPr>
        <w:spacing w:after="0" w:line="240" w:lineRule="auto"/>
      </w:pPr>
      <w:r>
        <w:continuationSeparator/>
      </w:r>
    </w:p>
  </w:endnote>
  <w:endnote w:type="continuationNotice" w:id="1">
    <w:p w14:paraId="5B2C8186" w14:textId="77777777" w:rsidR="00F112AA" w:rsidRDefault="00F112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55139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3EEAC" w14:textId="77777777" w:rsidR="00F112AA" w:rsidRDefault="00F112AA" w:rsidP="00095723">
      <w:pPr>
        <w:spacing w:after="0" w:line="240" w:lineRule="auto"/>
      </w:pPr>
      <w:r>
        <w:separator/>
      </w:r>
    </w:p>
  </w:footnote>
  <w:footnote w:type="continuationSeparator" w:id="0">
    <w:p w14:paraId="1F644F58" w14:textId="77777777" w:rsidR="00F112AA" w:rsidRDefault="00F112AA" w:rsidP="00095723">
      <w:pPr>
        <w:spacing w:after="0" w:line="240" w:lineRule="auto"/>
      </w:pPr>
      <w:r>
        <w:continuationSeparator/>
      </w:r>
    </w:p>
  </w:footnote>
  <w:footnote w:type="continuationNotice" w:id="1">
    <w:p w14:paraId="7559EAE3" w14:textId="77777777" w:rsidR="00F112AA" w:rsidRDefault="00F112AA">
      <w:pPr>
        <w:spacing w:after="0" w:line="240" w:lineRule="auto"/>
      </w:pPr>
    </w:p>
  </w:footnote>
  <w:footnote w:id="2">
    <w:p w14:paraId="56AC7583" w14:textId="1A7AE6B7" w:rsidR="006F1C6F" w:rsidRPr="006F1C6F" w:rsidRDefault="006F1C6F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6F1C6F">
        <w:rPr>
          <w:lang w:val="en-US"/>
        </w:rPr>
        <w:t xml:space="preserve"> „EU Strategy on Adaptation to Climate Change” (COM/2021/82 final).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696B1" w14:textId="27B4F2CC" w:rsidR="00E219A3" w:rsidRDefault="00750E02" w:rsidP="008A34A2">
    <w:pPr>
      <w:pStyle w:val="Nagwek"/>
      <w:spacing w:after="480" w:line="276" w:lineRule="auto"/>
    </w:pPr>
    <w:r>
      <w:rPr>
        <w:noProof/>
      </w:rPr>
      <w:drawing>
        <wp:inline distT="0" distB="0" distL="0" distR="0" wp14:anchorId="63D3484F" wp14:editId="3B89F47D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02B20"/>
    <w:multiLevelType w:val="hybridMultilevel"/>
    <w:tmpl w:val="2D22EA08"/>
    <w:lvl w:ilvl="0" w:tplc="A27E2CF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86A26"/>
    <w:multiLevelType w:val="hybridMultilevel"/>
    <w:tmpl w:val="07D4D5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872430">
    <w:abstractNumId w:val="1"/>
  </w:num>
  <w:num w:numId="2" w16cid:durableId="1038163612">
    <w:abstractNumId w:val="2"/>
  </w:num>
  <w:num w:numId="3" w16cid:durableId="2069839987">
    <w:abstractNumId w:val="3"/>
  </w:num>
  <w:num w:numId="4" w16cid:durableId="13580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139A"/>
    <w:rsid w:val="00002ED5"/>
    <w:rsid w:val="0001531F"/>
    <w:rsid w:val="0005195E"/>
    <w:rsid w:val="00065703"/>
    <w:rsid w:val="000878F1"/>
    <w:rsid w:val="00092233"/>
    <w:rsid w:val="00095723"/>
    <w:rsid w:val="00095884"/>
    <w:rsid w:val="000A3EBF"/>
    <w:rsid w:val="000B4DF5"/>
    <w:rsid w:val="000B6208"/>
    <w:rsid w:val="000C5E26"/>
    <w:rsid w:val="000D0AE9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B1935"/>
    <w:rsid w:val="001D2221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1B5D"/>
    <w:rsid w:val="002D2F2A"/>
    <w:rsid w:val="00315BE3"/>
    <w:rsid w:val="00343761"/>
    <w:rsid w:val="00346CD3"/>
    <w:rsid w:val="00346F40"/>
    <w:rsid w:val="00382314"/>
    <w:rsid w:val="00386E3C"/>
    <w:rsid w:val="003C4EEC"/>
    <w:rsid w:val="003D60C7"/>
    <w:rsid w:val="00422A86"/>
    <w:rsid w:val="00427A6E"/>
    <w:rsid w:val="004345B8"/>
    <w:rsid w:val="00452703"/>
    <w:rsid w:val="004540A8"/>
    <w:rsid w:val="004629AD"/>
    <w:rsid w:val="00462D64"/>
    <w:rsid w:val="0046348B"/>
    <w:rsid w:val="00466F87"/>
    <w:rsid w:val="00471567"/>
    <w:rsid w:val="004C401E"/>
    <w:rsid w:val="004F1399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6F1C6F"/>
    <w:rsid w:val="00725699"/>
    <w:rsid w:val="00733DE4"/>
    <w:rsid w:val="00742FC3"/>
    <w:rsid w:val="00750E02"/>
    <w:rsid w:val="00771753"/>
    <w:rsid w:val="007A5CCF"/>
    <w:rsid w:val="007C0F11"/>
    <w:rsid w:val="007C11B2"/>
    <w:rsid w:val="007D0537"/>
    <w:rsid w:val="007D2469"/>
    <w:rsid w:val="007E5246"/>
    <w:rsid w:val="007E5E95"/>
    <w:rsid w:val="00820000"/>
    <w:rsid w:val="00825FD6"/>
    <w:rsid w:val="0083573A"/>
    <w:rsid w:val="00842676"/>
    <w:rsid w:val="008445F7"/>
    <w:rsid w:val="00853403"/>
    <w:rsid w:val="008758A6"/>
    <w:rsid w:val="008852E9"/>
    <w:rsid w:val="008925A9"/>
    <w:rsid w:val="008A34A2"/>
    <w:rsid w:val="008A44B5"/>
    <w:rsid w:val="008B2D59"/>
    <w:rsid w:val="009205E2"/>
    <w:rsid w:val="00951D07"/>
    <w:rsid w:val="00955562"/>
    <w:rsid w:val="00974E6D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34E60"/>
    <w:rsid w:val="00A7537E"/>
    <w:rsid w:val="00A761B1"/>
    <w:rsid w:val="00A912A9"/>
    <w:rsid w:val="00A94924"/>
    <w:rsid w:val="00A97B7D"/>
    <w:rsid w:val="00AA1996"/>
    <w:rsid w:val="00AA529F"/>
    <w:rsid w:val="00AA552A"/>
    <w:rsid w:val="00AE5687"/>
    <w:rsid w:val="00B02CB4"/>
    <w:rsid w:val="00B607C4"/>
    <w:rsid w:val="00BC4D48"/>
    <w:rsid w:val="00BE0E94"/>
    <w:rsid w:val="00BE4827"/>
    <w:rsid w:val="00BF517C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CF3F2C"/>
    <w:rsid w:val="00D007FA"/>
    <w:rsid w:val="00D229EC"/>
    <w:rsid w:val="00D45C88"/>
    <w:rsid w:val="00D61A12"/>
    <w:rsid w:val="00D66AF9"/>
    <w:rsid w:val="00D75309"/>
    <w:rsid w:val="00D763CF"/>
    <w:rsid w:val="00D81B80"/>
    <w:rsid w:val="00DC2924"/>
    <w:rsid w:val="00DE6287"/>
    <w:rsid w:val="00E219A3"/>
    <w:rsid w:val="00E24E58"/>
    <w:rsid w:val="00E37CF6"/>
    <w:rsid w:val="00E418D4"/>
    <w:rsid w:val="00E731F3"/>
    <w:rsid w:val="00E75C1C"/>
    <w:rsid w:val="00E90FF4"/>
    <w:rsid w:val="00EA3710"/>
    <w:rsid w:val="00EB3131"/>
    <w:rsid w:val="00EB649D"/>
    <w:rsid w:val="00EC0DDF"/>
    <w:rsid w:val="00ED7201"/>
    <w:rsid w:val="00F0156E"/>
    <w:rsid w:val="00F112AA"/>
    <w:rsid w:val="00F1445F"/>
    <w:rsid w:val="00F2009B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1C6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F1C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05195E"/>
    <w:rsid w:val="00095884"/>
    <w:rsid w:val="0016338E"/>
    <w:rsid w:val="002D1B5D"/>
    <w:rsid w:val="00466F87"/>
    <w:rsid w:val="004C401E"/>
    <w:rsid w:val="00564F8E"/>
    <w:rsid w:val="005F7D69"/>
    <w:rsid w:val="007A57B2"/>
    <w:rsid w:val="00855C2F"/>
    <w:rsid w:val="008E77A6"/>
    <w:rsid w:val="009205E2"/>
    <w:rsid w:val="00AF244D"/>
    <w:rsid w:val="00B25BA8"/>
    <w:rsid w:val="00BC4D48"/>
    <w:rsid w:val="00BD2CDF"/>
    <w:rsid w:val="00BF517C"/>
    <w:rsid w:val="00EA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CDF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4330-EF6C-42E8-9E1A-8F189D24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8 oświadczenie do kryterium</vt:lpstr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oświadczenie do kryterium</dc:title>
  <dc:subject/>
  <dc:creator/>
  <cp:keywords/>
  <dc:description/>
  <cp:lastModifiedBy>Maliszewski Bartłomiej</cp:lastModifiedBy>
  <cp:revision>6</cp:revision>
  <dcterms:created xsi:type="dcterms:W3CDTF">2024-09-16T08:57:00Z</dcterms:created>
  <dcterms:modified xsi:type="dcterms:W3CDTF">2025-10-08T08:45:00Z</dcterms:modified>
</cp:coreProperties>
</file>